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62" w:rsidRDefault="00E82162" w:rsidP="00E82162">
      <w:pPr>
        <w:pStyle w:val="a3"/>
        <w:jc w:val="center"/>
        <w:rPr>
          <w:rFonts w:ascii="Times New Roman" w:hAnsi="Times New Roman" w:cs="Times New Roman"/>
          <w:sz w:val="28"/>
          <w:szCs w:val="28"/>
        </w:rPr>
      </w:pPr>
      <w:r w:rsidRPr="00E82162">
        <w:rPr>
          <w:rFonts w:ascii="Times New Roman" w:hAnsi="Times New Roman" w:cs="Times New Roman"/>
          <w:sz w:val="28"/>
          <w:szCs w:val="28"/>
        </w:rPr>
        <w:t>Возврат авиабилетов по невозвратным тарифам</w:t>
      </w:r>
    </w:p>
    <w:p w:rsidR="00E82162" w:rsidRPr="00E82162" w:rsidRDefault="00E82162" w:rsidP="00E82162">
      <w:pPr>
        <w:pStyle w:val="a3"/>
        <w:jc w:val="center"/>
        <w:rPr>
          <w:rFonts w:ascii="Times New Roman" w:hAnsi="Times New Roman" w:cs="Times New Roman"/>
          <w:sz w:val="28"/>
          <w:szCs w:val="28"/>
        </w:rPr>
      </w:pP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 xml:space="preserve">    Так, в соответствии со статьей 108 Воздушного кодекса РФ, если пассажиром заключен договор воздушной перевозки, предусматривающий условие о не возврате провозной платы, при расторжении договора уплаченная провозная плата не возвращается, за исключением неиспользованных сумм, взимаемых перевозчиком в пользу иных организаций, (например, аэропортовых сборов).</w:t>
      </w:r>
    </w:p>
    <w:p w:rsidR="00E82162" w:rsidRPr="00E82162" w:rsidRDefault="00E82162" w:rsidP="00E82162">
      <w:pPr>
        <w:pStyle w:val="a3"/>
        <w:ind w:firstLine="567"/>
        <w:jc w:val="both"/>
        <w:rPr>
          <w:rFonts w:ascii="Times New Roman" w:hAnsi="Times New Roman" w:cs="Times New Roman"/>
          <w:sz w:val="28"/>
          <w:szCs w:val="28"/>
        </w:rPr>
      </w:pP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 xml:space="preserve">     Кроме того, согласно положениям статьи 103 Воздушного кодекса РФ перевозчик или уполномоченное им лицо обязаны информировать пассажира об условиях возврата уплаченной за воздушную перевозку провозной платы до заключения договора воздушной перевозки пассажира.</w:t>
      </w:r>
    </w:p>
    <w:p w:rsidR="00E82162" w:rsidRPr="00E82162" w:rsidRDefault="00E82162" w:rsidP="00E82162">
      <w:pPr>
        <w:pStyle w:val="a3"/>
        <w:ind w:firstLine="567"/>
        <w:jc w:val="both"/>
        <w:rPr>
          <w:rFonts w:ascii="Times New Roman" w:hAnsi="Times New Roman" w:cs="Times New Roman"/>
          <w:sz w:val="28"/>
          <w:szCs w:val="28"/>
        </w:rPr>
      </w:pP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 xml:space="preserve">   Порядок информирования пассажиров об условиях возврата уплаченной за воздушную перевозку провозной платы устанавливается федеральными авиационными правилами.</w:t>
      </w: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 xml:space="preserve">    В случае непредставления такой информации перевозчик или уполномоченное им лицо несет ответственность в соответствии с законодательством Российской Федерации.</w:t>
      </w:r>
    </w:p>
    <w:p w:rsidR="00E82162" w:rsidRPr="00E82162" w:rsidRDefault="00E82162" w:rsidP="00E82162">
      <w:pPr>
        <w:pStyle w:val="a3"/>
        <w:ind w:firstLine="567"/>
        <w:jc w:val="both"/>
        <w:rPr>
          <w:rFonts w:ascii="Times New Roman" w:hAnsi="Times New Roman" w:cs="Times New Roman"/>
          <w:sz w:val="28"/>
          <w:szCs w:val="28"/>
        </w:rPr>
      </w:pPr>
      <w:proofErr w:type="gramStart"/>
      <w:r w:rsidRPr="00E82162">
        <w:rPr>
          <w:rFonts w:ascii="Times New Roman" w:hAnsi="Times New Roman" w:cs="Times New Roman"/>
          <w:sz w:val="28"/>
          <w:szCs w:val="28"/>
        </w:rPr>
        <w:t>Такая ответственность установлена, в частности, статьей 12 Закона РФ «О защите прав потребителей», в соответствии с которой «если потребителю не предоставлена возможность незамедлительно получить при заключении договора информацию об услуге, он вправе потребовать от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услугу</w:t>
      </w:r>
      <w:proofErr w:type="gramEnd"/>
      <w:r w:rsidRPr="00E82162">
        <w:rPr>
          <w:rFonts w:ascii="Times New Roman" w:hAnsi="Times New Roman" w:cs="Times New Roman"/>
          <w:sz w:val="28"/>
          <w:szCs w:val="28"/>
        </w:rPr>
        <w:t xml:space="preserve"> суммы.</w:t>
      </w: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 xml:space="preserve">  Исполнитель, не представивший покупателю полной и достоверной информации об услуге, несет ответственность, предусмотренную статьей 29 Закона РФ «О защите прав потребителей», за недостатки услуги, возникшие после ее оказания потребителю вследствие отсутствия у него такой информации.</w:t>
      </w: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Таким образом, при не предоставлении информации о возможности возврата билета можно требовать расторжения договора перевозки на условиях, предусматривающих возврат провозной платы при расторжении договора воздушной перевозки пассажира (без удержания каких-либо денежных средств).</w:t>
      </w: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Кроме того, при покупке авиабилетов как по возвратным, так и по невозвратным тарифам, пассажир может вернуть уплаченную сумму за воздушную перевозку в случаях, установленных в статье 108 Воздушного кодекса РФ:</w:t>
      </w:r>
    </w:p>
    <w:p w:rsidR="00E82162" w:rsidRPr="00E82162" w:rsidRDefault="00E82162" w:rsidP="00E82162">
      <w:pPr>
        <w:pStyle w:val="a3"/>
        <w:ind w:firstLine="567"/>
        <w:jc w:val="both"/>
        <w:rPr>
          <w:rFonts w:ascii="Times New Roman" w:hAnsi="Times New Roman" w:cs="Times New Roman"/>
          <w:sz w:val="28"/>
          <w:szCs w:val="28"/>
        </w:rPr>
      </w:pPr>
      <w:r w:rsidRPr="00E82162">
        <w:rPr>
          <w:rFonts w:ascii="Times New Roman" w:hAnsi="Times New Roman" w:cs="Times New Roman"/>
          <w:sz w:val="28"/>
          <w:szCs w:val="28"/>
        </w:rPr>
        <w:t xml:space="preserve">1) вынужденного отказа пассажира от перелета в связи с болезнью пассажира или члена его семьи либо близкого родственника, совместно следующих с ним на воздушном судне (указанный факт должен быть подтвержден медицинскими документами), при условии уведомления </w:t>
      </w:r>
      <w:r w:rsidRPr="00E82162">
        <w:rPr>
          <w:rFonts w:ascii="Times New Roman" w:hAnsi="Times New Roman" w:cs="Times New Roman"/>
          <w:sz w:val="28"/>
          <w:szCs w:val="28"/>
        </w:rPr>
        <w:lastRenderedPageBreak/>
        <w:t xml:space="preserve">перевозчика до окончания регистрации пассажиров на рейс. Под членами семьи понимаются супруги, родители и дети (усыновители и усыновленные), под близкими родственниками - дедушки, бабушки и внуки, полнородные и </w:t>
      </w:r>
      <w:r w:rsidRPr="00E82162">
        <w:rPr>
          <w:rFonts w:ascii="Times New Roman" w:hAnsi="Times New Roman" w:cs="Times New Roman"/>
          <w:sz w:val="28"/>
          <w:szCs w:val="28"/>
        </w:rPr>
        <w:t>не полнородные</w:t>
      </w:r>
      <w:r>
        <w:rPr>
          <w:rFonts w:ascii="Times New Roman" w:hAnsi="Times New Roman" w:cs="Times New Roman"/>
          <w:sz w:val="28"/>
          <w:szCs w:val="28"/>
        </w:rPr>
        <w:t xml:space="preserve"> братья и сестры (</w:t>
      </w:r>
      <w:r w:rsidRPr="00E82162">
        <w:rPr>
          <w:rFonts w:ascii="Times New Roman" w:hAnsi="Times New Roman" w:cs="Times New Roman"/>
          <w:sz w:val="28"/>
          <w:szCs w:val="28"/>
        </w:rPr>
        <w:t>ст. 108 ВК РФ).</w:t>
      </w:r>
    </w:p>
    <w:p w:rsidR="00E82162" w:rsidRPr="00E82162" w:rsidRDefault="00E82162" w:rsidP="00E82162">
      <w:pPr>
        <w:pStyle w:val="a3"/>
        <w:jc w:val="both"/>
        <w:rPr>
          <w:rFonts w:ascii="Times New Roman" w:hAnsi="Times New Roman" w:cs="Times New Roman"/>
          <w:sz w:val="28"/>
          <w:szCs w:val="28"/>
        </w:rPr>
      </w:pPr>
      <w:r w:rsidRPr="00E82162">
        <w:rPr>
          <w:rFonts w:ascii="Times New Roman" w:hAnsi="Times New Roman" w:cs="Times New Roman"/>
          <w:sz w:val="28"/>
          <w:szCs w:val="28"/>
        </w:rPr>
        <w:t xml:space="preserve"> 2) вынужденного отказа пассажира от перелета в связи со смертью члена его семьи или близкого родственника (указанный факт должен быть подтвержден документально) при условии уведомления перевозчика до окончания регистрации пассажиров на рейс;</w:t>
      </w:r>
    </w:p>
    <w:p w:rsidR="00E82162" w:rsidRDefault="00E82162" w:rsidP="00E82162">
      <w:pPr>
        <w:pStyle w:val="a3"/>
        <w:jc w:val="both"/>
        <w:rPr>
          <w:rFonts w:ascii="Times New Roman" w:hAnsi="Times New Roman" w:cs="Times New Roman"/>
          <w:sz w:val="28"/>
          <w:szCs w:val="28"/>
        </w:rPr>
      </w:pPr>
      <w:r w:rsidRPr="00E82162">
        <w:rPr>
          <w:rFonts w:ascii="Times New Roman" w:hAnsi="Times New Roman" w:cs="Times New Roman"/>
          <w:sz w:val="28"/>
          <w:szCs w:val="28"/>
        </w:rPr>
        <w:t>3) вынужденного отказа пассажира от перелета в связи с задержкой отправления воздушного судна или иными действиями (бездействием) перевозчика, предусмотренными федеральными авиационными правилами, влекущими за собой неисполнение или ненадлежащее исполнение обязательств по договору</w:t>
      </w:r>
    </w:p>
    <w:p w:rsidR="00E82162" w:rsidRDefault="00E82162" w:rsidP="00E82162">
      <w:pPr>
        <w:pStyle w:val="a3"/>
        <w:jc w:val="both"/>
        <w:rPr>
          <w:rFonts w:ascii="Times New Roman" w:hAnsi="Times New Roman" w:cs="Times New Roman"/>
          <w:sz w:val="28"/>
          <w:szCs w:val="28"/>
        </w:rPr>
      </w:pPr>
    </w:p>
    <w:p w:rsidR="00E82162" w:rsidRDefault="00E82162" w:rsidP="00E82162">
      <w:pPr>
        <w:pStyle w:val="a3"/>
        <w:jc w:val="both"/>
        <w:rPr>
          <w:rFonts w:ascii="Times New Roman" w:hAnsi="Times New Roman" w:cs="Times New Roman"/>
          <w:sz w:val="28"/>
          <w:szCs w:val="28"/>
        </w:rPr>
      </w:pPr>
    </w:p>
    <w:p w:rsidR="00E82162" w:rsidRPr="00E82162" w:rsidRDefault="00E82162" w:rsidP="00E82162">
      <w:pPr>
        <w:pStyle w:val="a3"/>
        <w:jc w:val="both"/>
        <w:rPr>
          <w:rFonts w:ascii="Times New Roman" w:hAnsi="Times New Roman" w:cs="Times New Roman"/>
          <w:sz w:val="28"/>
          <w:szCs w:val="28"/>
        </w:rPr>
      </w:pPr>
      <w:r>
        <w:rPr>
          <w:rFonts w:ascii="Times New Roman" w:hAnsi="Times New Roman" w:cs="Times New Roman"/>
          <w:sz w:val="28"/>
          <w:szCs w:val="28"/>
        </w:rPr>
        <w:t xml:space="preserve">Зеленодольский территориальный орган </w:t>
      </w:r>
      <w:proofErr w:type="spellStart"/>
      <w:r>
        <w:rPr>
          <w:rFonts w:ascii="Times New Roman" w:hAnsi="Times New Roman" w:cs="Times New Roman"/>
          <w:sz w:val="28"/>
          <w:szCs w:val="28"/>
        </w:rPr>
        <w:t>Госалкогольинспекции</w:t>
      </w:r>
      <w:proofErr w:type="spellEnd"/>
      <w:r>
        <w:rPr>
          <w:rFonts w:ascii="Times New Roman" w:hAnsi="Times New Roman" w:cs="Times New Roman"/>
          <w:sz w:val="28"/>
          <w:szCs w:val="28"/>
        </w:rPr>
        <w:t xml:space="preserve"> РТ 10.06.2024г.</w:t>
      </w:r>
      <w:bookmarkStart w:id="0" w:name="_GoBack"/>
      <w:bookmarkEnd w:id="0"/>
    </w:p>
    <w:p w:rsidR="00E82162" w:rsidRPr="00E82162" w:rsidRDefault="00E82162" w:rsidP="00E82162">
      <w:pPr>
        <w:pStyle w:val="a3"/>
        <w:jc w:val="both"/>
        <w:rPr>
          <w:rFonts w:ascii="Times New Roman" w:hAnsi="Times New Roman" w:cs="Times New Roman"/>
          <w:sz w:val="28"/>
          <w:szCs w:val="28"/>
        </w:rPr>
      </w:pPr>
    </w:p>
    <w:p w:rsidR="00E82162" w:rsidRPr="00E82162" w:rsidRDefault="00E82162" w:rsidP="00E82162">
      <w:pPr>
        <w:pStyle w:val="a3"/>
        <w:jc w:val="both"/>
        <w:rPr>
          <w:rFonts w:ascii="Times New Roman" w:hAnsi="Times New Roman" w:cs="Times New Roman"/>
          <w:sz w:val="28"/>
          <w:szCs w:val="28"/>
        </w:rPr>
      </w:pPr>
      <w:r w:rsidRPr="00E82162">
        <w:rPr>
          <w:rFonts w:ascii="Times New Roman" w:hAnsi="Times New Roman" w:cs="Times New Roman"/>
          <w:sz w:val="28"/>
          <w:szCs w:val="28"/>
        </w:rPr>
        <w:t xml:space="preserve"> </w:t>
      </w:r>
    </w:p>
    <w:p w:rsidR="00E43775" w:rsidRPr="00E82162" w:rsidRDefault="00E43775" w:rsidP="00E82162">
      <w:pPr>
        <w:pStyle w:val="a3"/>
        <w:jc w:val="both"/>
        <w:rPr>
          <w:rFonts w:ascii="Times New Roman" w:hAnsi="Times New Roman" w:cs="Times New Roman"/>
          <w:sz w:val="28"/>
          <w:szCs w:val="28"/>
        </w:rPr>
      </w:pPr>
    </w:p>
    <w:sectPr w:rsidR="00E43775" w:rsidRPr="00E82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62"/>
    <w:rsid w:val="00E43775"/>
    <w:rsid w:val="00E82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21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2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Хуснутдинова</dc:creator>
  <cp:lastModifiedBy>Алсу Хуснутдинова</cp:lastModifiedBy>
  <cp:revision>1</cp:revision>
  <dcterms:created xsi:type="dcterms:W3CDTF">2024-06-10T06:04:00Z</dcterms:created>
  <dcterms:modified xsi:type="dcterms:W3CDTF">2024-06-10T06:06:00Z</dcterms:modified>
</cp:coreProperties>
</file>